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42" w:rsidRDefault="00324042" w:rsidP="00324042">
      <w:pPr>
        <w:ind w:left="-5"/>
        <w:jc w:val="center"/>
      </w:pPr>
    </w:p>
    <w:p w:rsidR="00324042" w:rsidRDefault="00324042" w:rsidP="00324042">
      <w:pPr>
        <w:ind w:left="-5"/>
        <w:jc w:val="center"/>
      </w:pPr>
    </w:p>
    <w:p w:rsidR="00324042" w:rsidRDefault="00324042" w:rsidP="00324042">
      <w:pPr>
        <w:ind w:left="-5"/>
        <w:jc w:val="center"/>
      </w:pPr>
    </w:p>
    <w:p w:rsidR="00E53107" w:rsidRDefault="00E53107" w:rsidP="00324042">
      <w:pPr>
        <w:ind w:left="-5"/>
        <w:jc w:val="center"/>
      </w:pPr>
    </w:p>
    <w:p w:rsidR="00324042" w:rsidRDefault="00324042" w:rsidP="00324042">
      <w:pPr>
        <w:ind w:left="-5"/>
        <w:jc w:val="center"/>
      </w:pPr>
      <w:r>
        <w:t>TEGEVUSKAVA</w:t>
      </w:r>
    </w:p>
    <w:p w:rsidR="0034344B" w:rsidRDefault="00324042" w:rsidP="00324042">
      <w:pPr>
        <w:ind w:left="-5"/>
        <w:jc w:val="center"/>
      </w:pPr>
      <w:proofErr w:type="spellStart"/>
      <w:r>
        <w:t>Alates</w:t>
      </w:r>
      <w:proofErr w:type="spellEnd"/>
      <w:r>
        <w:t xml:space="preserve"> </w:t>
      </w:r>
      <w:proofErr w:type="spellStart"/>
      <w:r>
        <w:t>september</w:t>
      </w:r>
      <w:proofErr w:type="spellEnd"/>
      <w:r w:rsidR="007E7338">
        <w:t xml:space="preserve"> 2019:</w:t>
      </w:r>
    </w:p>
    <w:p w:rsidR="00324042" w:rsidRDefault="00324042" w:rsidP="00324042">
      <w:pPr>
        <w:ind w:left="-5"/>
        <w:jc w:val="center"/>
      </w:pPr>
    </w:p>
    <w:p w:rsidR="0034344B" w:rsidRDefault="007E7338">
      <w:pPr>
        <w:spacing w:after="16" w:line="259" w:lineRule="auto"/>
        <w:ind w:left="0" w:firstLine="0"/>
      </w:pPr>
      <w:r>
        <w:t xml:space="preserve"> </w:t>
      </w:r>
    </w:p>
    <w:p w:rsidR="0034344B" w:rsidRDefault="00324042" w:rsidP="00324042">
      <w:pPr>
        <w:spacing w:after="19" w:line="259" w:lineRule="auto"/>
        <w:ind w:left="0" w:firstLine="0"/>
      </w:pPr>
      <w:proofErr w:type="spellStart"/>
      <w:r>
        <w:t>Rohelise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” </w:t>
      </w:r>
      <w:proofErr w:type="spellStart"/>
      <w:r>
        <w:t>liikumine</w:t>
      </w:r>
      <w:proofErr w:type="spellEnd"/>
      <w:r>
        <w:t xml:space="preserve"> </w:t>
      </w:r>
      <w:proofErr w:type="spellStart"/>
      <w:r>
        <w:t>Viljandi</w:t>
      </w:r>
      <w:proofErr w:type="spellEnd"/>
      <w:r>
        <w:t xml:space="preserve"> </w:t>
      </w:r>
      <w:proofErr w:type="spellStart"/>
      <w:r>
        <w:t>Huvikoolis</w:t>
      </w:r>
      <w:proofErr w:type="spellEnd"/>
      <w:r>
        <w:t xml:space="preserve"> on </w:t>
      </w:r>
      <w:proofErr w:type="spellStart"/>
      <w:r>
        <w:t>laienenud</w:t>
      </w:r>
      <w:proofErr w:type="spellEnd"/>
      <w:r>
        <w:t xml:space="preserve"> ja </w:t>
      </w:r>
      <w:proofErr w:type="spellStart"/>
      <w:r>
        <w:t>võtnud</w:t>
      </w:r>
      <w:proofErr w:type="spellEnd"/>
      <w:r>
        <w:t xml:space="preserve"> </w:t>
      </w:r>
      <w:proofErr w:type="spellStart"/>
      <w:r>
        <w:t>ülekoolilise</w:t>
      </w:r>
      <w:proofErr w:type="spellEnd"/>
      <w:r>
        <w:t xml:space="preserve"> </w:t>
      </w:r>
      <w:proofErr w:type="spellStart"/>
      <w:r>
        <w:t>oleku</w:t>
      </w:r>
      <w:proofErr w:type="spellEnd"/>
      <w:r>
        <w:t xml:space="preserve">. </w:t>
      </w:r>
    </w:p>
    <w:p w:rsidR="0034344B" w:rsidRDefault="0034344B">
      <w:pPr>
        <w:spacing w:after="16" w:line="259" w:lineRule="auto"/>
        <w:ind w:left="0" w:firstLine="0"/>
      </w:pPr>
    </w:p>
    <w:tbl>
      <w:tblPr>
        <w:tblStyle w:val="TableGrid"/>
        <w:tblpPr w:leftFromText="180" w:rightFromText="180" w:vertAnchor="text" w:horzAnchor="margin" w:tblpY="-29"/>
        <w:tblW w:w="8813" w:type="dxa"/>
        <w:tblLook w:val="04A0" w:firstRow="1" w:lastRow="0" w:firstColumn="1" w:lastColumn="0" w:noHBand="0" w:noVBand="1"/>
      </w:tblPr>
      <w:tblGrid>
        <w:gridCol w:w="4406"/>
        <w:gridCol w:w="4407"/>
      </w:tblGrid>
      <w:tr w:rsidR="00E53107" w:rsidTr="00E53107">
        <w:trPr>
          <w:trHeight w:val="664"/>
        </w:trPr>
        <w:tc>
          <w:tcPr>
            <w:tcW w:w="4406" w:type="dxa"/>
          </w:tcPr>
          <w:p w:rsidR="00E53107" w:rsidRDefault="00E53107" w:rsidP="00E53107">
            <w:pPr>
              <w:ind w:left="0" w:firstLine="0"/>
              <w:jc w:val="center"/>
            </w:pPr>
            <w:r>
              <w:t>EESMÄRK</w:t>
            </w:r>
          </w:p>
        </w:tc>
        <w:tc>
          <w:tcPr>
            <w:tcW w:w="4407" w:type="dxa"/>
          </w:tcPr>
          <w:p w:rsidR="00E53107" w:rsidRDefault="00E53107" w:rsidP="00E53107">
            <w:pPr>
              <w:ind w:left="0" w:firstLine="0"/>
              <w:jc w:val="center"/>
            </w:pPr>
            <w:r>
              <w:t>TEGEVUS</w:t>
            </w:r>
          </w:p>
        </w:tc>
      </w:tr>
      <w:tr w:rsidR="00E53107" w:rsidTr="00E53107">
        <w:trPr>
          <w:trHeight w:val="900"/>
        </w:trPr>
        <w:tc>
          <w:tcPr>
            <w:tcW w:w="4406" w:type="dxa"/>
          </w:tcPr>
          <w:p w:rsidR="00E53107" w:rsidRDefault="00E53107" w:rsidP="00E53107">
            <w:pPr>
              <w:ind w:left="0" w:firstLine="0"/>
              <w:jc w:val="center"/>
            </w:pPr>
            <w:proofErr w:type="spellStart"/>
            <w:r>
              <w:t>Õpilaste</w:t>
            </w:r>
            <w:proofErr w:type="spellEnd"/>
            <w:r>
              <w:t xml:space="preserve"> </w:t>
            </w:r>
            <w:proofErr w:type="spellStart"/>
            <w:r>
              <w:t>keskkonnateadlikkuse</w:t>
            </w:r>
            <w:proofErr w:type="spellEnd"/>
            <w:r>
              <w:t xml:space="preserve"> </w:t>
            </w:r>
            <w:proofErr w:type="spellStart"/>
            <w:r>
              <w:t>tõstmine</w:t>
            </w:r>
            <w:proofErr w:type="spellEnd"/>
            <w:r>
              <w:t xml:space="preserve"> </w:t>
            </w:r>
            <w:proofErr w:type="spellStart"/>
            <w:r>
              <w:t>ringitundides</w:t>
            </w:r>
            <w:proofErr w:type="spellEnd"/>
          </w:p>
        </w:tc>
        <w:tc>
          <w:tcPr>
            <w:tcW w:w="4407" w:type="dxa"/>
          </w:tcPr>
          <w:p w:rsidR="00E53107" w:rsidRDefault="00E53107" w:rsidP="00E53107">
            <w:pPr>
              <w:ind w:left="0" w:firstLine="0"/>
              <w:jc w:val="center"/>
            </w:pPr>
            <w:proofErr w:type="spellStart"/>
            <w:r>
              <w:t>Õpetajad</w:t>
            </w:r>
            <w:proofErr w:type="spellEnd"/>
            <w:r>
              <w:t xml:space="preserve"> </w:t>
            </w:r>
            <w:proofErr w:type="spellStart"/>
            <w:r>
              <w:t>uuendavad</w:t>
            </w:r>
            <w:proofErr w:type="spellEnd"/>
            <w:r>
              <w:t xml:space="preserve"> ja </w:t>
            </w:r>
            <w:proofErr w:type="spellStart"/>
            <w:r>
              <w:t>kaasajastavad</w:t>
            </w:r>
            <w:proofErr w:type="spellEnd"/>
            <w:r>
              <w:t xml:space="preserve"> </w:t>
            </w:r>
            <w:proofErr w:type="spellStart"/>
            <w:r>
              <w:t>ringide</w:t>
            </w:r>
            <w:proofErr w:type="spellEnd"/>
            <w:r>
              <w:t xml:space="preserve"> </w:t>
            </w:r>
            <w:proofErr w:type="spellStart"/>
            <w:r>
              <w:t>ainekavasid</w:t>
            </w:r>
            <w:proofErr w:type="spellEnd"/>
            <w:r>
              <w:t xml:space="preserve"> </w:t>
            </w:r>
            <w:proofErr w:type="spellStart"/>
            <w:r>
              <w:t>lähtudes</w:t>
            </w:r>
            <w:proofErr w:type="spellEnd"/>
            <w:r>
              <w:t xml:space="preserve"> </w:t>
            </w:r>
            <w:proofErr w:type="spellStart"/>
            <w:r>
              <w:t>keskkonnateadlikkuse</w:t>
            </w:r>
            <w:proofErr w:type="spellEnd"/>
            <w:r>
              <w:t xml:space="preserve"> </w:t>
            </w:r>
            <w:proofErr w:type="spellStart"/>
            <w:r>
              <w:t>aspektidest</w:t>
            </w:r>
            <w:proofErr w:type="spellEnd"/>
          </w:p>
        </w:tc>
      </w:tr>
      <w:tr w:rsidR="00E53107" w:rsidTr="00E53107">
        <w:trPr>
          <w:trHeight w:val="900"/>
        </w:trPr>
        <w:tc>
          <w:tcPr>
            <w:tcW w:w="4406" w:type="dxa"/>
          </w:tcPr>
          <w:p w:rsidR="00E53107" w:rsidRDefault="00E53107" w:rsidP="00E53107">
            <w:pPr>
              <w:ind w:left="0" w:firstLine="0"/>
              <w:jc w:val="center"/>
            </w:pPr>
            <w:proofErr w:type="spellStart"/>
            <w:r>
              <w:t>Huvikoolis</w:t>
            </w:r>
            <w:proofErr w:type="spellEnd"/>
            <w:r>
              <w:t xml:space="preserve"> </w:t>
            </w:r>
            <w:proofErr w:type="spellStart"/>
            <w:r>
              <w:t>tegutseb</w:t>
            </w:r>
            <w:proofErr w:type="spellEnd"/>
            <w:r>
              <w:t xml:space="preserve"> </w:t>
            </w:r>
            <w:proofErr w:type="spellStart"/>
            <w:r>
              <w:t>keskkonnatöörühm</w:t>
            </w:r>
            <w:proofErr w:type="spellEnd"/>
            <w:r>
              <w:t xml:space="preserve">, </w:t>
            </w:r>
            <w:proofErr w:type="spellStart"/>
            <w:r>
              <w:t>kes</w:t>
            </w:r>
            <w:proofErr w:type="spellEnd"/>
            <w:r>
              <w:t xml:space="preserve"> </w:t>
            </w:r>
            <w:proofErr w:type="spellStart"/>
            <w:r>
              <w:t>tegeleb</w:t>
            </w:r>
            <w:proofErr w:type="spellEnd"/>
            <w:r>
              <w:t xml:space="preserve"> </w:t>
            </w:r>
            <w:proofErr w:type="spellStart"/>
            <w:r>
              <w:t>nii</w:t>
            </w:r>
            <w:proofErr w:type="spellEnd"/>
            <w:r>
              <w:t xml:space="preserve"> “</w:t>
            </w:r>
            <w:proofErr w:type="spellStart"/>
            <w:r>
              <w:t>Rohelise</w:t>
            </w:r>
            <w:proofErr w:type="spellEnd"/>
            <w:r>
              <w:t xml:space="preserve"> </w:t>
            </w:r>
            <w:proofErr w:type="spellStart"/>
            <w:r>
              <w:t>kooli</w:t>
            </w:r>
            <w:proofErr w:type="spellEnd"/>
            <w:r>
              <w:t xml:space="preserve">” </w:t>
            </w:r>
            <w:proofErr w:type="spellStart"/>
            <w:r>
              <w:t>teemadega</w:t>
            </w:r>
            <w:proofErr w:type="spellEnd"/>
            <w:r>
              <w:t xml:space="preserve"> </w:t>
            </w:r>
            <w:proofErr w:type="spellStart"/>
            <w:r>
              <w:t>kui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Huvikooli</w:t>
            </w:r>
            <w:proofErr w:type="spellEnd"/>
            <w:r>
              <w:t xml:space="preserve"> </w:t>
            </w:r>
            <w:proofErr w:type="spellStart"/>
            <w:r>
              <w:t>elu</w:t>
            </w:r>
            <w:proofErr w:type="spellEnd"/>
            <w:r>
              <w:t xml:space="preserve"> </w:t>
            </w:r>
            <w:proofErr w:type="spellStart"/>
            <w:r>
              <w:t>rikastamisega</w:t>
            </w:r>
            <w:proofErr w:type="spellEnd"/>
          </w:p>
        </w:tc>
        <w:tc>
          <w:tcPr>
            <w:tcW w:w="4407" w:type="dxa"/>
          </w:tcPr>
          <w:p w:rsidR="00E53107" w:rsidRDefault="00E53107" w:rsidP="00E53107">
            <w:pPr>
              <w:ind w:left="0" w:firstLine="0"/>
              <w:jc w:val="center"/>
            </w:pPr>
            <w:proofErr w:type="spellStart"/>
            <w:r>
              <w:t>Õpilasaktiiv</w:t>
            </w:r>
            <w:proofErr w:type="spellEnd"/>
            <w:r>
              <w:t xml:space="preserve"> </w:t>
            </w:r>
            <w:proofErr w:type="spellStart"/>
            <w:r w:rsidR="00A30CBA">
              <w:t>saab</w:t>
            </w:r>
            <w:proofErr w:type="spellEnd"/>
            <w:r w:rsidR="00A30CBA">
              <w:t xml:space="preserve"> </w:t>
            </w:r>
            <w:proofErr w:type="spellStart"/>
            <w:r w:rsidR="00A30CBA">
              <w:t>kokku</w:t>
            </w:r>
            <w:proofErr w:type="spellEnd"/>
            <w:r w:rsidR="00A30CBA">
              <w:t xml:space="preserve"> </w:t>
            </w:r>
            <w:proofErr w:type="spellStart"/>
            <w:r w:rsidR="00A30CBA">
              <w:t>kord</w:t>
            </w:r>
            <w:proofErr w:type="spellEnd"/>
            <w:r w:rsidR="00A30CBA">
              <w:t xml:space="preserve"> </w:t>
            </w:r>
            <w:proofErr w:type="spellStart"/>
            <w:r w:rsidR="00A30CBA">
              <w:t>kuus</w:t>
            </w:r>
            <w:proofErr w:type="spellEnd"/>
            <w:r w:rsidR="00A30CBA">
              <w:t xml:space="preserve">, </w:t>
            </w:r>
            <w:proofErr w:type="spellStart"/>
            <w:r w:rsidR="00A30CBA">
              <w:t>kus</w:t>
            </w:r>
            <w:proofErr w:type="spellEnd"/>
            <w:r w:rsidR="00A30CBA">
              <w:t xml:space="preserve"> </w:t>
            </w:r>
            <w:proofErr w:type="spellStart"/>
            <w:r w:rsidR="00A30CBA">
              <w:t>vaadatakse</w:t>
            </w:r>
            <w:proofErr w:type="spellEnd"/>
            <w:r w:rsidR="00A30CBA">
              <w:t xml:space="preserve"> </w:t>
            </w:r>
            <w:proofErr w:type="spellStart"/>
            <w:r w:rsidR="00A30CBA">
              <w:t>üle</w:t>
            </w:r>
            <w:proofErr w:type="spellEnd"/>
            <w:r w:rsidR="00A30CBA">
              <w:t xml:space="preserve"> </w:t>
            </w:r>
            <w:proofErr w:type="spellStart"/>
            <w:r w:rsidR="00A30CBA">
              <w:t>tegevused</w:t>
            </w:r>
            <w:proofErr w:type="spellEnd"/>
            <w:r w:rsidR="00A30CBA">
              <w:t xml:space="preserve">, </w:t>
            </w:r>
            <w:proofErr w:type="spellStart"/>
            <w:r w:rsidR="00A30CBA">
              <w:t>kaardistatakse</w:t>
            </w:r>
            <w:proofErr w:type="spellEnd"/>
            <w:r>
              <w:t xml:space="preserve"> </w:t>
            </w:r>
            <w:proofErr w:type="spellStart"/>
            <w:r>
              <w:t>arengud</w:t>
            </w:r>
            <w:proofErr w:type="spellEnd"/>
            <w:r>
              <w:t xml:space="preserve"> ja </w:t>
            </w:r>
            <w:proofErr w:type="spellStart"/>
            <w:r>
              <w:t>t</w:t>
            </w:r>
            <w:r w:rsidR="00A30CBA">
              <w:t>agasisidestatakse</w:t>
            </w:r>
            <w:proofErr w:type="spellEnd"/>
          </w:p>
        </w:tc>
      </w:tr>
      <w:tr w:rsidR="00E53107" w:rsidTr="00E53107">
        <w:trPr>
          <w:trHeight w:val="900"/>
        </w:trPr>
        <w:tc>
          <w:tcPr>
            <w:tcW w:w="4406" w:type="dxa"/>
          </w:tcPr>
          <w:p w:rsidR="00E53107" w:rsidRDefault="00E53107" w:rsidP="00E53107">
            <w:pPr>
              <w:ind w:left="0" w:firstLine="0"/>
              <w:jc w:val="center"/>
            </w:pPr>
            <w:proofErr w:type="spellStart"/>
            <w:r>
              <w:t>Tarbida</w:t>
            </w:r>
            <w:proofErr w:type="spellEnd"/>
            <w:r>
              <w:t xml:space="preserve"> </w:t>
            </w:r>
            <w:proofErr w:type="spellStart"/>
            <w:r>
              <w:t>vähem</w:t>
            </w:r>
            <w:proofErr w:type="spellEnd"/>
            <w:r>
              <w:t xml:space="preserve"> </w:t>
            </w:r>
            <w:proofErr w:type="spellStart"/>
            <w:r>
              <w:t>ning</w:t>
            </w:r>
            <w:proofErr w:type="spellEnd"/>
            <w:r>
              <w:t xml:space="preserve"> </w:t>
            </w:r>
            <w:proofErr w:type="spellStart"/>
            <w:r>
              <w:t>kasutatuga</w:t>
            </w:r>
            <w:proofErr w:type="spellEnd"/>
            <w:r>
              <w:t xml:space="preserve"> </w:t>
            </w:r>
            <w:proofErr w:type="spellStart"/>
            <w:r>
              <w:t>teadlikult</w:t>
            </w:r>
            <w:proofErr w:type="spellEnd"/>
            <w:r>
              <w:t xml:space="preserve"> </w:t>
            </w:r>
            <w:proofErr w:type="spellStart"/>
            <w:r>
              <w:t>edasi</w:t>
            </w:r>
            <w:proofErr w:type="spellEnd"/>
            <w:r>
              <w:t xml:space="preserve"> </w:t>
            </w:r>
            <w:proofErr w:type="spellStart"/>
            <w:r>
              <w:t>käituda</w:t>
            </w:r>
            <w:proofErr w:type="spellEnd"/>
          </w:p>
        </w:tc>
        <w:tc>
          <w:tcPr>
            <w:tcW w:w="4407" w:type="dxa"/>
          </w:tcPr>
          <w:p w:rsidR="00E53107" w:rsidRDefault="00E53107" w:rsidP="00E53107">
            <w:pPr>
              <w:ind w:left="0" w:firstLine="0"/>
              <w:jc w:val="center"/>
            </w:pPr>
            <w:proofErr w:type="spellStart"/>
            <w:r>
              <w:t>Sorteerime</w:t>
            </w:r>
            <w:proofErr w:type="spellEnd"/>
            <w:r>
              <w:t xml:space="preserve"> </w:t>
            </w:r>
            <w:proofErr w:type="spellStart"/>
            <w:r>
              <w:t>prügi</w:t>
            </w:r>
            <w:proofErr w:type="spellEnd"/>
          </w:p>
          <w:p w:rsidR="00E53107" w:rsidRDefault="00E53107" w:rsidP="00E53107">
            <w:pPr>
              <w:ind w:left="0" w:firstLine="0"/>
              <w:jc w:val="center"/>
            </w:pPr>
            <w:r>
              <w:t>*</w:t>
            </w:r>
            <w:proofErr w:type="spellStart"/>
            <w:r>
              <w:t>Prügipooltund</w:t>
            </w:r>
            <w:proofErr w:type="spellEnd"/>
            <w:r>
              <w:t xml:space="preserve"> </w:t>
            </w:r>
            <w:proofErr w:type="spellStart"/>
            <w:r>
              <w:t>sügisel</w:t>
            </w:r>
            <w:proofErr w:type="spellEnd"/>
          </w:p>
          <w:p w:rsidR="00A30CBA" w:rsidRDefault="00A30CBA" w:rsidP="00E53107">
            <w:pPr>
              <w:ind w:left="0" w:firstLine="0"/>
              <w:jc w:val="center"/>
            </w:pPr>
            <w:r>
              <w:t>*</w:t>
            </w:r>
            <w:proofErr w:type="spellStart"/>
            <w:r>
              <w:t>Taaskasutus</w:t>
            </w:r>
            <w:proofErr w:type="spellEnd"/>
            <w:r>
              <w:t xml:space="preserve"> </w:t>
            </w:r>
          </w:p>
        </w:tc>
      </w:tr>
      <w:tr w:rsidR="00E53107" w:rsidTr="00E53107">
        <w:trPr>
          <w:trHeight w:val="900"/>
        </w:trPr>
        <w:tc>
          <w:tcPr>
            <w:tcW w:w="4406" w:type="dxa"/>
          </w:tcPr>
          <w:p w:rsidR="00E53107" w:rsidRDefault="00E53107" w:rsidP="00E53107">
            <w:pPr>
              <w:ind w:left="0" w:firstLine="0"/>
              <w:jc w:val="center"/>
            </w:pPr>
            <w:proofErr w:type="spellStart"/>
            <w:r>
              <w:t>Huvikoolis</w:t>
            </w:r>
            <w:proofErr w:type="spellEnd"/>
            <w:r>
              <w:t xml:space="preserve"> </w:t>
            </w:r>
            <w:proofErr w:type="spellStart"/>
            <w:r>
              <w:t>õpiksid</w:t>
            </w:r>
            <w:proofErr w:type="spellEnd"/>
            <w:r>
              <w:t xml:space="preserve"> </w:t>
            </w:r>
            <w:proofErr w:type="spellStart"/>
            <w:r>
              <w:t>eneseteadlikud</w:t>
            </w:r>
            <w:proofErr w:type="spellEnd"/>
            <w:r>
              <w:t xml:space="preserve"> ja </w:t>
            </w:r>
            <w:proofErr w:type="spellStart"/>
            <w:r>
              <w:t>keskkonnateadlikud</w:t>
            </w:r>
            <w:proofErr w:type="spellEnd"/>
            <w:r>
              <w:t xml:space="preserve"> </w:t>
            </w:r>
            <w:proofErr w:type="spellStart"/>
            <w:r>
              <w:t>õpilased</w:t>
            </w:r>
            <w:proofErr w:type="spellEnd"/>
            <w:r>
              <w:t xml:space="preserve">. </w:t>
            </w:r>
            <w:proofErr w:type="spellStart"/>
            <w:r>
              <w:t>Jälgime</w:t>
            </w:r>
            <w:proofErr w:type="spellEnd"/>
            <w:r>
              <w:t xml:space="preserve"> ja </w:t>
            </w:r>
            <w:proofErr w:type="spellStart"/>
            <w:r>
              <w:t>püüame</w:t>
            </w:r>
            <w:proofErr w:type="spellEnd"/>
            <w:r>
              <w:t xml:space="preserve"> </w:t>
            </w:r>
            <w:proofErr w:type="spellStart"/>
            <w:r>
              <w:t>positiivselt</w:t>
            </w:r>
            <w:proofErr w:type="spellEnd"/>
            <w:r>
              <w:t xml:space="preserve"> </w:t>
            </w:r>
            <w:proofErr w:type="spellStart"/>
            <w:r>
              <w:t>mõjutada</w:t>
            </w:r>
            <w:proofErr w:type="spellEnd"/>
            <w:r>
              <w:t xml:space="preserve"> </w:t>
            </w:r>
            <w:proofErr w:type="spellStart"/>
            <w:r>
              <w:t>laste</w:t>
            </w:r>
            <w:proofErr w:type="spellEnd"/>
            <w:r>
              <w:t xml:space="preserve"> </w:t>
            </w:r>
            <w:proofErr w:type="spellStart"/>
            <w:r>
              <w:t>toitumist</w:t>
            </w:r>
            <w:proofErr w:type="spellEnd"/>
            <w:r>
              <w:t xml:space="preserve">, </w:t>
            </w:r>
            <w:proofErr w:type="spellStart"/>
            <w:r>
              <w:t>heaolu</w:t>
            </w:r>
            <w:proofErr w:type="spellEnd"/>
            <w:r>
              <w:t xml:space="preserve"> ja </w:t>
            </w:r>
            <w:proofErr w:type="spellStart"/>
            <w:r>
              <w:t>tervislikku</w:t>
            </w:r>
            <w:proofErr w:type="spellEnd"/>
            <w:r>
              <w:t xml:space="preserve"> </w:t>
            </w:r>
            <w:proofErr w:type="spellStart"/>
            <w:r>
              <w:t>elustiili</w:t>
            </w:r>
            <w:proofErr w:type="spellEnd"/>
          </w:p>
        </w:tc>
        <w:tc>
          <w:tcPr>
            <w:tcW w:w="4407" w:type="dxa"/>
          </w:tcPr>
          <w:p w:rsidR="00E53107" w:rsidRDefault="00E53107" w:rsidP="00E53107">
            <w:pPr>
              <w:ind w:left="0" w:firstLine="0"/>
              <w:jc w:val="center"/>
            </w:pPr>
            <w:r>
              <w:t>*</w:t>
            </w:r>
            <w:proofErr w:type="spellStart"/>
            <w:r>
              <w:t>Väljakutsete</w:t>
            </w:r>
            <w:proofErr w:type="spellEnd"/>
            <w:r>
              <w:t xml:space="preserve"> </w:t>
            </w:r>
            <w:proofErr w:type="spellStart"/>
            <w:r>
              <w:t>nädal</w:t>
            </w:r>
            <w:proofErr w:type="spellEnd"/>
          </w:p>
          <w:p w:rsidR="00E53107" w:rsidRDefault="00E53107" w:rsidP="00E53107">
            <w:pPr>
              <w:ind w:left="0" w:firstLine="0"/>
              <w:jc w:val="center"/>
            </w:pPr>
            <w:r>
              <w:t>*</w:t>
            </w:r>
            <w:proofErr w:type="spellStart"/>
            <w:r>
              <w:t>Kokkamiskoolitused</w:t>
            </w:r>
            <w:proofErr w:type="spellEnd"/>
          </w:p>
          <w:p w:rsidR="00E53107" w:rsidRDefault="00E53107" w:rsidP="00E53107">
            <w:pPr>
              <w:ind w:left="0" w:firstLine="0"/>
              <w:jc w:val="center"/>
            </w:pPr>
            <w:r>
              <w:t>*</w:t>
            </w:r>
            <w:proofErr w:type="spellStart"/>
            <w:r>
              <w:t>Karantiini</w:t>
            </w:r>
            <w:proofErr w:type="spellEnd"/>
            <w:r>
              <w:t xml:space="preserve"> </w:t>
            </w:r>
            <w:proofErr w:type="spellStart"/>
            <w:r>
              <w:t>väljakutse</w:t>
            </w:r>
            <w:proofErr w:type="spellEnd"/>
          </w:p>
          <w:p w:rsidR="00A30CBA" w:rsidRDefault="00A30CBA" w:rsidP="00A30CBA">
            <w:pPr>
              <w:ind w:left="0" w:firstLine="0"/>
              <w:jc w:val="center"/>
            </w:pPr>
            <w:r>
              <w:t>*</w:t>
            </w:r>
            <w:proofErr w:type="spellStart"/>
            <w:r>
              <w:t>Suhkrute</w:t>
            </w:r>
            <w:proofErr w:type="spellEnd"/>
            <w:r>
              <w:t xml:space="preserve"> </w:t>
            </w:r>
            <w:proofErr w:type="spellStart"/>
            <w:r>
              <w:t>tabel</w:t>
            </w:r>
            <w:proofErr w:type="spellEnd"/>
            <w:r>
              <w:t xml:space="preserve"> </w:t>
            </w:r>
            <w:proofErr w:type="spellStart"/>
            <w:r>
              <w:t>koos</w:t>
            </w:r>
            <w:proofErr w:type="spellEnd"/>
            <w:r>
              <w:t xml:space="preserve"> e-</w:t>
            </w:r>
            <w:proofErr w:type="spellStart"/>
            <w:r>
              <w:t>ainete</w:t>
            </w:r>
            <w:proofErr w:type="spellEnd"/>
            <w:r>
              <w:t xml:space="preserve"> </w:t>
            </w:r>
            <w:proofErr w:type="spellStart"/>
            <w:r>
              <w:t>teabega</w:t>
            </w:r>
            <w:proofErr w:type="spellEnd"/>
            <w:r>
              <w:t xml:space="preserve"> </w:t>
            </w:r>
            <w:proofErr w:type="spellStart"/>
            <w:r>
              <w:t>Huvikooli</w:t>
            </w:r>
            <w:proofErr w:type="spellEnd"/>
            <w:r>
              <w:t xml:space="preserve"> </w:t>
            </w:r>
            <w:proofErr w:type="spellStart"/>
            <w:r>
              <w:t>seinal</w:t>
            </w:r>
            <w:proofErr w:type="spellEnd"/>
          </w:p>
        </w:tc>
      </w:tr>
      <w:tr w:rsidR="00E53107" w:rsidTr="00E53107">
        <w:trPr>
          <w:trHeight w:val="900"/>
        </w:trPr>
        <w:tc>
          <w:tcPr>
            <w:tcW w:w="4406" w:type="dxa"/>
          </w:tcPr>
          <w:p w:rsidR="00E53107" w:rsidRDefault="00E53107" w:rsidP="00E53107">
            <w:pPr>
              <w:ind w:left="0" w:firstLine="0"/>
              <w:jc w:val="center"/>
            </w:pPr>
            <w:proofErr w:type="spellStart"/>
            <w:r>
              <w:t>Korraldame</w:t>
            </w:r>
            <w:proofErr w:type="spellEnd"/>
            <w:r>
              <w:t xml:space="preserve"> </w:t>
            </w:r>
            <w:proofErr w:type="spellStart"/>
            <w:r>
              <w:t>aasta</w:t>
            </w:r>
            <w:proofErr w:type="spellEnd"/>
            <w:r>
              <w:t xml:space="preserve"> </w:t>
            </w:r>
            <w:proofErr w:type="spellStart"/>
            <w:r>
              <w:t>jooksul</w:t>
            </w:r>
            <w:proofErr w:type="spellEnd"/>
            <w:r>
              <w:t xml:space="preserve"> </w:t>
            </w:r>
            <w:proofErr w:type="spellStart"/>
            <w:r>
              <w:t>vähemalt</w:t>
            </w:r>
            <w:proofErr w:type="spellEnd"/>
            <w:r>
              <w:t xml:space="preserve"> </w:t>
            </w:r>
            <w:proofErr w:type="spellStart"/>
            <w:r>
              <w:t>neli</w:t>
            </w:r>
            <w:proofErr w:type="spellEnd"/>
            <w:r>
              <w:t xml:space="preserve"> “</w:t>
            </w:r>
            <w:proofErr w:type="spellStart"/>
            <w:r>
              <w:t>Rohelise</w:t>
            </w:r>
            <w:proofErr w:type="spellEnd"/>
            <w:r>
              <w:t xml:space="preserve"> </w:t>
            </w:r>
            <w:proofErr w:type="spellStart"/>
            <w:r>
              <w:t>kooli</w:t>
            </w:r>
            <w:proofErr w:type="spellEnd"/>
            <w:r>
              <w:t xml:space="preserve">” </w:t>
            </w:r>
            <w:proofErr w:type="spellStart"/>
            <w:r>
              <w:t>teemadest</w:t>
            </w:r>
            <w:proofErr w:type="spellEnd"/>
            <w:r>
              <w:t xml:space="preserve"> </w:t>
            </w:r>
            <w:proofErr w:type="spellStart"/>
            <w:r>
              <w:t>lähtuvat</w:t>
            </w:r>
            <w:proofErr w:type="spellEnd"/>
            <w:r>
              <w:t xml:space="preserve"> </w:t>
            </w:r>
            <w:proofErr w:type="spellStart"/>
            <w:r>
              <w:t>sündmust</w:t>
            </w:r>
            <w:proofErr w:type="spellEnd"/>
          </w:p>
        </w:tc>
        <w:tc>
          <w:tcPr>
            <w:tcW w:w="4407" w:type="dxa"/>
          </w:tcPr>
          <w:p w:rsidR="00E53107" w:rsidRDefault="00E53107" w:rsidP="00E53107">
            <w:pPr>
              <w:ind w:left="0" w:firstLine="0"/>
              <w:jc w:val="center"/>
            </w:pPr>
            <w:r>
              <w:t>*</w:t>
            </w:r>
            <w:proofErr w:type="spellStart"/>
            <w:r>
              <w:t>Väljakutsete</w:t>
            </w:r>
            <w:proofErr w:type="spellEnd"/>
            <w:r>
              <w:t xml:space="preserve"> </w:t>
            </w:r>
            <w:proofErr w:type="spellStart"/>
            <w:r>
              <w:t>nädal</w:t>
            </w:r>
            <w:proofErr w:type="spellEnd"/>
          </w:p>
          <w:p w:rsidR="00E53107" w:rsidRDefault="00E53107" w:rsidP="00E53107">
            <w:pPr>
              <w:ind w:left="0" w:firstLine="0"/>
              <w:jc w:val="center"/>
            </w:pPr>
            <w:r>
              <w:t>*</w:t>
            </w:r>
            <w:proofErr w:type="spellStart"/>
            <w:r>
              <w:t>Kokkamiskoolitused</w:t>
            </w:r>
            <w:proofErr w:type="spellEnd"/>
          </w:p>
          <w:p w:rsidR="00E53107" w:rsidRDefault="00E53107" w:rsidP="00E53107">
            <w:pPr>
              <w:ind w:left="0" w:firstLine="0"/>
              <w:jc w:val="center"/>
            </w:pPr>
            <w:r>
              <w:t>*</w:t>
            </w:r>
            <w:proofErr w:type="spellStart"/>
            <w:r>
              <w:t>Karantiini</w:t>
            </w:r>
            <w:proofErr w:type="spellEnd"/>
            <w:r>
              <w:t xml:space="preserve"> </w:t>
            </w:r>
            <w:proofErr w:type="spellStart"/>
            <w:r>
              <w:t>väljakutse</w:t>
            </w:r>
            <w:proofErr w:type="spellEnd"/>
          </w:p>
          <w:p w:rsidR="00E53107" w:rsidRDefault="00E53107" w:rsidP="00E53107">
            <w:pPr>
              <w:ind w:left="0" w:firstLine="0"/>
              <w:jc w:val="center"/>
            </w:pPr>
            <w:r>
              <w:t>*</w:t>
            </w:r>
            <w:proofErr w:type="spellStart"/>
            <w:r>
              <w:t>Prügi</w:t>
            </w:r>
            <w:proofErr w:type="spellEnd"/>
            <w:r>
              <w:t xml:space="preserve"> </w:t>
            </w:r>
            <w:proofErr w:type="spellStart"/>
            <w:r>
              <w:t>pooltund</w:t>
            </w:r>
            <w:proofErr w:type="spellEnd"/>
          </w:p>
        </w:tc>
      </w:tr>
      <w:tr w:rsidR="00E53107" w:rsidTr="00E53107">
        <w:trPr>
          <w:trHeight w:val="900"/>
        </w:trPr>
        <w:tc>
          <w:tcPr>
            <w:tcW w:w="4406" w:type="dxa"/>
          </w:tcPr>
          <w:p w:rsidR="00E53107" w:rsidRDefault="00E53107" w:rsidP="00E53107">
            <w:pPr>
              <w:ind w:left="0" w:firstLine="0"/>
              <w:jc w:val="center"/>
            </w:pPr>
            <w:proofErr w:type="spellStart"/>
            <w:r>
              <w:t>Viljandi</w:t>
            </w:r>
            <w:proofErr w:type="spellEnd"/>
            <w:r>
              <w:t xml:space="preserve"> </w:t>
            </w:r>
            <w:proofErr w:type="spellStart"/>
            <w:r>
              <w:t>Huvikooli</w:t>
            </w:r>
            <w:proofErr w:type="spellEnd"/>
            <w:r>
              <w:t xml:space="preserve"> </w:t>
            </w:r>
            <w:proofErr w:type="spellStart"/>
            <w:r>
              <w:t>kui</w:t>
            </w:r>
            <w:proofErr w:type="spellEnd"/>
            <w:r>
              <w:t xml:space="preserve"> “</w:t>
            </w:r>
            <w:proofErr w:type="spellStart"/>
            <w:r>
              <w:t>Rohelise</w:t>
            </w:r>
            <w:proofErr w:type="spellEnd"/>
            <w:r>
              <w:t xml:space="preserve"> </w:t>
            </w:r>
            <w:proofErr w:type="spellStart"/>
            <w:r>
              <w:t>kooli</w:t>
            </w:r>
            <w:proofErr w:type="spellEnd"/>
            <w:r>
              <w:t xml:space="preserve">” </w:t>
            </w:r>
            <w:proofErr w:type="spellStart"/>
            <w:r>
              <w:t>jätkusuutlikkus</w:t>
            </w:r>
            <w:proofErr w:type="spellEnd"/>
          </w:p>
        </w:tc>
        <w:tc>
          <w:tcPr>
            <w:tcW w:w="4407" w:type="dxa"/>
          </w:tcPr>
          <w:p w:rsidR="00E53107" w:rsidRDefault="00E53107" w:rsidP="00E53107">
            <w:pPr>
              <w:ind w:left="0" w:firstLine="0"/>
              <w:jc w:val="center"/>
            </w:pPr>
            <w:r>
              <w:t>*</w:t>
            </w:r>
            <w:proofErr w:type="spellStart"/>
            <w:r>
              <w:t>Suvine</w:t>
            </w:r>
            <w:proofErr w:type="spellEnd"/>
            <w:r>
              <w:t xml:space="preserve"> laager </w:t>
            </w:r>
            <w:proofErr w:type="spellStart"/>
            <w:r>
              <w:t>järgmise</w:t>
            </w:r>
            <w:proofErr w:type="spellEnd"/>
            <w:r>
              <w:t xml:space="preserve"> </w:t>
            </w:r>
            <w:proofErr w:type="spellStart"/>
            <w:r>
              <w:t>õppeaasta</w:t>
            </w:r>
            <w:proofErr w:type="spellEnd"/>
            <w:r>
              <w:t xml:space="preserve"> </w:t>
            </w:r>
            <w:proofErr w:type="spellStart"/>
            <w:r>
              <w:t>teemade</w:t>
            </w:r>
            <w:proofErr w:type="spellEnd"/>
            <w:r>
              <w:t xml:space="preserve"> </w:t>
            </w:r>
            <w:proofErr w:type="spellStart"/>
            <w:r>
              <w:t>avamiseks</w:t>
            </w:r>
            <w:proofErr w:type="spellEnd"/>
          </w:p>
          <w:p w:rsidR="00A30CBA" w:rsidRDefault="00A30CBA" w:rsidP="00E53107">
            <w:pPr>
              <w:ind w:left="0" w:firstLine="0"/>
              <w:jc w:val="center"/>
            </w:pPr>
            <w:r>
              <w:t>*</w:t>
            </w:r>
            <w:proofErr w:type="spellStart"/>
            <w:r>
              <w:t>Uue</w:t>
            </w:r>
            <w:proofErr w:type="spellEnd"/>
            <w:r>
              <w:t xml:space="preserve"> </w:t>
            </w:r>
            <w:proofErr w:type="spellStart"/>
            <w:r>
              <w:t>õppeaasta</w:t>
            </w:r>
            <w:proofErr w:type="spellEnd"/>
            <w:r>
              <w:t xml:space="preserve"> </w:t>
            </w:r>
            <w:proofErr w:type="spellStart"/>
            <w:r>
              <w:t>alguses</w:t>
            </w:r>
            <w:proofErr w:type="spellEnd"/>
            <w:r>
              <w:t xml:space="preserve"> </w:t>
            </w:r>
            <w:proofErr w:type="spellStart"/>
            <w:r>
              <w:t>teemade</w:t>
            </w:r>
            <w:proofErr w:type="spellEnd"/>
            <w:r>
              <w:t xml:space="preserve"> </w:t>
            </w:r>
            <w:proofErr w:type="spellStart"/>
            <w:r>
              <w:t>hääletus</w:t>
            </w:r>
            <w:proofErr w:type="spellEnd"/>
            <w:r>
              <w:t xml:space="preserve"> ja </w:t>
            </w:r>
            <w:proofErr w:type="spellStart"/>
            <w:r>
              <w:t>tegevuskava</w:t>
            </w:r>
            <w:proofErr w:type="spellEnd"/>
            <w:r>
              <w:t xml:space="preserve"> uuendamine</w:t>
            </w:r>
            <w:bookmarkStart w:id="0" w:name="_GoBack"/>
            <w:bookmarkEnd w:id="0"/>
          </w:p>
        </w:tc>
      </w:tr>
    </w:tbl>
    <w:p w:rsidR="007E7338" w:rsidRDefault="007E7338">
      <w:pPr>
        <w:ind w:left="-5"/>
      </w:pPr>
    </w:p>
    <w:sectPr w:rsidR="007E7338">
      <w:pgSz w:w="11909" w:h="16834"/>
      <w:pgMar w:top="1440" w:right="166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4B"/>
    <w:rsid w:val="00036E6B"/>
    <w:rsid w:val="00253EFB"/>
    <w:rsid w:val="00324042"/>
    <w:rsid w:val="0034344B"/>
    <w:rsid w:val="007E7338"/>
    <w:rsid w:val="00A30CBA"/>
    <w:rsid w:val="00D87C2B"/>
    <w:rsid w:val="00E5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F875"/>
  <w15:docId w15:val="{EAE77EA5-9714-42DC-94C6-865F7690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cp:lastModifiedBy>Reelika Poroson</cp:lastModifiedBy>
  <cp:revision>4</cp:revision>
  <dcterms:created xsi:type="dcterms:W3CDTF">2020-05-04T09:05:00Z</dcterms:created>
  <dcterms:modified xsi:type="dcterms:W3CDTF">2020-05-05T13:52:00Z</dcterms:modified>
</cp:coreProperties>
</file>